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F3E2B" w14:textId="77777777" w:rsidR="003416C3" w:rsidRPr="008B0CBE" w:rsidRDefault="00821D22" w:rsidP="008B0CBE">
      <w:pPr>
        <w:widowControl w:val="0"/>
        <w:pBdr>
          <w:top w:val="nil"/>
          <w:left w:val="nil"/>
          <w:bottom w:val="nil"/>
          <w:right w:val="nil"/>
          <w:between w:val="nil"/>
        </w:pBdr>
        <w:spacing w:line="240" w:lineRule="auto"/>
        <w:rPr>
          <w:rFonts w:eastAsia="Calibri"/>
          <w:color w:val="000000"/>
          <w:sz w:val="20"/>
          <w:szCs w:val="20"/>
        </w:rPr>
      </w:pPr>
      <w:r w:rsidRPr="008B0CBE">
        <w:rPr>
          <w:rFonts w:eastAsia="Calibri"/>
          <w:color w:val="000000"/>
          <w:sz w:val="20"/>
          <w:szCs w:val="20"/>
          <w:highlight w:val="yellow"/>
        </w:rPr>
        <w:t>[Insert Date]</w:t>
      </w:r>
      <w:r w:rsidRPr="008B0CBE">
        <w:rPr>
          <w:rFonts w:eastAsia="Calibri"/>
          <w:color w:val="000000"/>
          <w:sz w:val="20"/>
          <w:szCs w:val="20"/>
        </w:rPr>
        <w:t xml:space="preserve"> </w:t>
      </w:r>
    </w:p>
    <w:p w14:paraId="6980DFC5" w14:textId="77777777" w:rsidR="003416C3" w:rsidRPr="008B0CBE" w:rsidRDefault="00821D22">
      <w:pPr>
        <w:widowControl w:val="0"/>
        <w:pBdr>
          <w:top w:val="nil"/>
          <w:left w:val="nil"/>
          <w:bottom w:val="nil"/>
          <w:right w:val="nil"/>
          <w:between w:val="nil"/>
        </w:pBdr>
        <w:spacing w:before="257" w:line="240" w:lineRule="auto"/>
        <w:ind w:left="16"/>
        <w:rPr>
          <w:rFonts w:eastAsia="Calibri"/>
          <w:color w:val="000000"/>
          <w:sz w:val="20"/>
          <w:szCs w:val="20"/>
        </w:rPr>
      </w:pPr>
      <w:r w:rsidRPr="008B0CBE">
        <w:rPr>
          <w:rFonts w:eastAsia="Calibri"/>
          <w:color w:val="000000"/>
          <w:sz w:val="20"/>
          <w:szCs w:val="20"/>
        </w:rPr>
        <w:t xml:space="preserve">Dear Parent/Guardian:  </w:t>
      </w:r>
    </w:p>
    <w:p w14:paraId="101574D7" w14:textId="260108CB" w:rsidR="003416C3" w:rsidRPr="008B0CBE" w:rsidRDefault="00821D22">
      <w:pPr>
        <w:widowControl w:val="0"/>
        <w:pBdr>
          <w:top w:val="nil"/>
          <w:left w:val="nil"/>
          <w:bottom w:val="nil"/>
          <w:right w:val="nil"/>
          <w:between w:val="nil"/>
        </w:pBdr>
        <w:spacing w:before="254" w:line="244" w:lineRule="auto"/>
        <w:ind w:left="8" w:right="297" w:firstLine="9"/>
        <w:rPr>
          <w:rFonts w:eastAsia="Calibri"/>
          <w:color w:val="000000"/>
          <w:sz w:val="20"/>
          <w:szCs w:val="20"/>
        </w:rPr>
      </w:pPr>
      <w:r w:rsidRPr="008B0CBE">
        <w:rPr>
          <w:rFonts w:eastAsia="Calibri"/>
          <w:color w:val="000000"/>
          <w:sz w:val="20"/>
          <w:szCs w:val="20"/>
          <w:highlight w:val="yellow"/>
        </w:rPr>
        <w:t>[Insert School</w:t>
      </w:r>
      <w:r w:rsidRPr="008B0CBE">
        <w:rPr>
          <w:rFonts w:eastAsia="Calibri"/>
          <w:color w:val="000000"/>
          <w:sz w:val="20"/>
          <w:szCs w:val="20"/>
        </w:rPr>
        <w:t>] is preparing for the annual administration of the [</w:t>
      </w:r>
      <w:r w:rsidR="006F6E14" w:rsidRPr="008B0CBE">
        <w:rPr>
          <w:rFonts w:eastAsia="Calibri"/>
          <w:color w:val="000000"/>
          <w:sz w:val="20"/>
          <w:szCs w:val="20"/>
          <w:highlight w:val="yellow"/>
        </w:rPr>
        <w:t>Dynamic Learning Maps (DLM) Alternate Statewide</w:t>
      </w:r>
      <w:r w:rsidR="00531683">
        <w:rPr>
          <w:rFonts w:eastAsia="Calibri"/>
          <w:color w:val="000000"/>
          <w:sz w:val="20"/>
          <w:szCs w:val="20"/>
          <w:highlight w:val="yellow"/>
        </w:rPr>
        <w:t xml:space="preserve"> Science </w:t>
      </w:r>
      <w:r w:rsidR="006F6E14" w:rsidRPr="008B0CBE">
        <w:rPr>
          <w:rFonts w:eastAsia="Calibri"/>
          <w:color w:val="000000"/>
          <w:sz w:val="20"/>
          <w:szCs w:val="20"/>
          <w:highlight w:val="yellow"/>
        </w:rPr>
        <w:t>Assessment</w:t>
      </w:r>
      <w:r w:rsidRPr="008B0CBE">
        <w:rPr>
          <w:rFonts w:eastAsia="Calibri"/>
          <w:color w:val="000000"/>
          <w:sz w:val="20"/>
          <w:szCs w:val="20"/>
          <w:highlight w:val="yellow"/>
        </w:rPr>
        <w:t>]</w:t>
      </w:r>
      <w:r w:rsidRPr="008B0CBE">
        <w:rPr>
          <w:rFonts w:eastAsia="Calibri"/>
          <w:color w:val="000000"/>
          <w:sz w:val="20"/>
          <w:szCs w:val="20"/>
        </w:rPr>
        <w:t>. As listed on our school calendar, students in [</w:t>
      </w:r>
      <w:r w:rsidRPr="008B0CBE">
        <w:rPr>
          <w:rFonts w:eastAsia="Calibri"/>
          <w:color w:val="000000"/>
          <w:sz w:val="20"/>
          <w:szCs w:val="20"/>
          <w:highlight w:val="yellow"/>
        </w:rPr>
        <w:t>Grade</w:t>
      </w:r>
      <w:r w:rsidR="008B0CBE">
        <w:rPr>
          <w:rFonts w:eastAsia="Calibri"/>
          <w:color w:val="000000"/>
          <w:sz w:val="20"/>
          <w:szCs w:val="20"/>
          <w:highlight w:val="yellow"/>
        </w:rPr>
        <w:t>s</w:t>
      </w:r>
      <w:r w:rsidRPr="008B0CBE">
        <w:rPr>
          <w:rFonts w:eastAsia="Calibri"/>
          <w:color w:val="000000"/>
          <w:sz w:val="20"/>
          <w:szCs w:val="20"/>
          <w:highlight w:val="yellow"/>
        </w:rPr>
        <w:t xml:space="preserve"> 5/Grade 8/Grade 11</w:t>
      </w:r>
      <w:r w:rsidRPr="008B0CBE">
        <w:rPr>
          <w:rFonts w:eastAsia="Calibri"/>
          <w:color w:val="000000"/>
          <w:sz w:val="20"/>
          <w:szCs w:val="20"/>
        </w:rPr>
        <w:t xml:space="preserve">] will take the </w:t>
      </w:r>
      <w:r w:rsidR="008B0CBE" w:rsidRPr="008B0CBE">
        <w:rPr>
          <w:rFonts w:eastAsia="Calibri"/>
          <w:color w:val="000000"/>
          <w:sz w:val="20"/>
          <w:szCs w:val="20"/>
        </w:rPr>
        <w:t>DLM Alternate Science A</w:t>
      </w:r>
      <w:r w:rsidRPr="008B0CBE">
        <w:rPr>
          <w:rFonts w:eastAsia="Calibri"/>
          <w:color w:val="000000"/>
          <w:sz w:val="20"/>
          <w:szCs w:val="20"/>
        </w:rPr>
        <w:t xml:space="preserve">ssessment on </w:t>
      </w:r>
      <w:r w:rsidRPr="008B0CBE">
        <w:rPr>
          <w:rFonts w:eastAsia="Calibri"/>
          <w:color w:val="000000"/>
          <w:sz w:val="20"/>
          <w:szCs w:val="20"/>
          <w:highlight w:val="yellow"/>
        </w:rPr>
        <w:t>[Insert Dates/Date Range]</w:t>
      </w:r>
      <w:r w:rsidRPr="008B0CBE">
        <w:rPr>
          <w:rFonts w:eastAsia="Calibri"/>
          <w:color w:val="000000"/>
          <w:sz w:val="20"/>
          <w:szCs w:val="20"/>
        </w:rPr>
        <w:t xml:space="preserve">. State and federal law require all students in our school to participate in this state grade-level assessment for school accountability and academic achievement reporting purposes.  </w:t>
      </w:r>
    </w:p>
    <w:p w14:paraId="2B8759A3" w14:textId="156A87BA" w:rsidR="003416C3" w:rsidRPr="008B0CBE" w:rsidRDefault="00821D22" w:rsidP="006F6E14">
      <w:pPr>
        <w:widowControl w:val="0"/>
        <w:pBdr>
          <w:top w:val="nil"/>
          <w:left w:val="nil"/>
          <w:bottom w:val="nil"/>
          <w:right w:val="nil"/>
          <w:between w:val="nil"/>
        </w:pBdr>
        <w:spacing w:before="253" w:line="244" w:lineRule="auto"/>
        <w:ind w:left="3" w:right="39" w:firstLine="13"/>
        <w:rPr>
          <w:rFonts w:eastAsia="Calibri"/>
          <w:color w:val="000000"/>
          <w:sz w:val="20"/>
          <w:szCs w:val="20"/>
        </w:rPr>
      </w:pPr>
      <w:r w:rsidRPr="008B0CBE">
        <w:rPr>
          <w:rFonts w:eastAsia="Calibri"/>
          <w:color w:val="000000"/>
          <w:sz w:val="20"/>
          <w:szCs w:val="20"/>
        </w:rPr>
        <w:t>Participation in this test is important. State assessments are based on the progression of skills and knowledge that are needed at particular grades to ensure students graduate college and career ready. Teachers use the state assessment as one of the many tools to understand student performance or competencies consistent with the challenging academic achievement standards for science (how much a child knows at the end of the year) and to identify which students are not making sufficient progress toward, and attaining, grade-level proficiency on such standards. Teachers use these student results to identify academic needs and adjust instructional plans accordingly.</w:t>
      </w:r>
      <w:r w:rsidR="006F6E14" w:rsidRPr="008B0CBE">
        <w:rPr>
          <w:rFonts w:eastAsia="Calibri"/>
          <w:color w:val="000000"/>
          <w:sz w:val="20"/>
          <w:szCs w:val="20"/>
        </w:rPr>
        <w:t xml:space="preserve"> </w:t>
      </w:r>
      <w:r w:rsidRPr="008B0CBE">
        <w:rPr>
          <w:rFonts w:eastAsia="Calibri"/>
          <w:color w:val="000000"/>
          <w:sz w:val="20"/>
          <w:szCs w:val="20"/>
        </w:rPr>
        <w:t xml:space="preserve">Our school uses state assessments to determine if we have reached the state educational goals, to identify areas for improvement, and to address any equity issues. </w:t>
      </w:r>
    </w:p>
    <w:p w14:paraId="22C18383" w14:textId="3BE1252C" w:rsidR="006F6E14" w:rsidRPr="008B0CBE" w:rsidRDefault="00821D22">
      <w:pPr>
        <w:widowControl w:val="0"/>
        <w:pBdr>
          <w:top w:val="nil"/>
          <w:left w:val="nil"/>
          <w:bottom w:val="nil"/>
          <w:right w:val="nil"/>
          <w:between w:val="nil"/>
        </w:pBdr>
        <w:spacing w:before="250" w:line="245" w:lineRule="auto"/>
        <w:ind w:left="1" w:right="25" w:hanging="1"/>
        <w:rPr>
          <w:rFonts w:eastAsia="Calibri"/>
          <w:color w:val="000000"/>
          <w:sz w:val="20"/>
          <w:szCs w:val="20"/>
        </w:rPr>
      </w:pPr>
      <w:r w:rsidRPr="008B0CBE">
        <w:rPr>
          <w:rFonts w:eastAsia="Calibri"/>
          <w:color w:val="000000"/>
          <w:sz w:val="20"/>
          <w:szCs w:val="20"/>
        </w:rPr>
        <w:t xml:space="preserve">The </w:t>
      </w:r>
      <w:r w:rsidR="006F6E14" w:rsidRPr="008B0CBE">
        <w:rPr>
          <w:rFonts w:eastAsia="Calibri"/>
          <w:color w:val="000000"/>
          <w:sz w:val="20"/>
          <w:szCs w:val="20"/>
        </w:rPr>
        <w:t xml:space="preserve">Dynamic Learning Maps (DLM) </w:t>
      </w:r>
      <w:r w:rsidR="00C01F1F">
        <w:rPr>
          <w:rFonts w:eastAsia="Calibri"/>
          <w:color w:val="000000"/>
          <w:sz w:val="20"/>
          <w:szCs w:val="20"/>
        </w:rPr>
        <w:t>Alternate Science</w:t>
      </w:r>
      <w:r w:rsidR="006F6E14" w:rsidRPr="008B0CBE">
        <w:rPr>
          <w:rFonts w:eastAsia="Calibri"/>
          <w:color w:val="000000"/>
          <w:sz w:val="20"/>
          <w:szCs w:val="20"/>
        </w:rPr>
        <w:t xml:space="preserve"> Assessment</w:t>
      </w:r>
      <w:r w:rsidRPr="008B0CBE">
        <w:rPr>
          <w:rFonts w:eastAsia="Calibri"/>
          <w:color w:val="000000"/>
          <w:sz w:val="20"/>
          <w:szCs w:val="20"/>
        </w:rPr>
        <w:t xml:space="preserve"> is aligned to alternate academic achievement standards for science for students with significant cognitive disabilities. The test is delive</w:t>
      </w:r>
      <w:r w:rsidR="006F6E14" w:rsidRPr="008B0CBE">
        <w:rPr>
          <w:rFonts w:eastAsia="Calibri"/>
          <w:color w:val="000000"/>
          <w:sz w:val="20"/>
          <w:szCs w:val="20"/>
        </w:rPr>
        <w:t>red via the student portal as part of the Kite Suite,</w:t>
      </w:r>
      <w:r w:rsidRPr="008B0CBE">
        <w:rPr>
          <w:rFonts w:eastAsia="Calibri"/>
          <w:color w:val="000000"/>
          <w:sz w:val="20"/>
          <w:szCs w:val="20"/>
        </w:rPr>
        <w:t xml:space="preserve"> and </w:t>
      </w:r>
      <w:r w:rsidR="006F6E14" w:rsidRPr="008B0CBE">
        <w:rPr>
          <w:rFonts w:eastAsia="Calibri"/>
          <w:color w:val="000000"/>
          <w:sz w:val="20"/>
          <w:szCs w:val="20"/>
        </w:rPr>
        <w:t>has accessibility built into the assessment itself, in addition to individualized student needs.</w:t>
      </w:r>
      <w:r w:rsidRPr="008B0CBE">
        <w:rPr>
          <w:rFonts w:eastAsia="Calibri"/>
          <w:color w:val="000000"/>
          <w:sz w:val="20"/>
          <w:szCs w:val="20"/>
        </w:rPr>
        <w:t xml:space="preserve"> Testing time is expected to be </w:t>
      </w:r>
      <w:r w:rsidR="006F6E14" w:rsidRPr="008B0CBE">
        <w:rPr>
          <w:rFonts w:eastAsia="Calibri"/>
          <w:color w:val="000000"/>
          <w:sz w:val="20"/>
          <w:szCs w:val="20"/>
        </w:rPr>
        <w:t xml:space="preserve">5-15 minutes for each testlet the student takes. </w:t>
      </w:r>
    </w:p>
    <w:p w14:paraId="2A51D479" w14:textId="345A1B31" w:rsidR="006F6E14" w:rsidRPr="008B0CBE" w:rsidRDefault="006F6E14">
      <w:pPr>
        <w:widowControl w:val="0"/>
        <w:pBdr>
          <w:top w:val="nil"/>
          <w:left w:val="nil"/>
          <w:bottom w:val="nil"/>
          <w:right w:val="nil"/>
          <w:between w:val="nil"/>
        </w:pBdr>
        <w:spacing w:before="250" w:line="245" w:lineRule="auto"/>
        <w:ind w:left="1" w:right="25" w:hanging="1"/>
        <w:rPr>
          <w:rFonts w:eastAsia="Calibri"/>
          <w:color w:val="000000"/>
          <w:sz w:val="20"/>
          <w:szCs w:val="20"/>
        </w:rPr>
      </w:pPr>
      <w:r w:rsidRPr="008B0CBE">
        <w:rPr>
          <w:rFonts w:eastAsia="Calibri"/>
          <w:color w:val="000000"/>
          <w:sz w:val="20"/>
          <w:szCs w:val="20"/>
        </w:rPr>
        <w:t xml:space="preserve">Educators use the Dynamic learning Maps (DLM) Alternate Assessment System to assess what students with the most significant cognitive disabilities know and can do in the DLM assessed subjects. The DLM Alternate Assessment System provides accessibility by design and is guided by the core beliefs that all students should have access to challenging, grade-level content, and that based on this challenging content, assessment is given to students in a meaningful way. This assessment is unique in its design and students can be assessed based upon their skills throughout the school year in smaller “testlets”. </w:t>
      </w:r>
    </w:p>
    <w:p w14:paraId="5260BA46" w14:textId="00610C9A" w:rsidR="003416C3" w:rsidRPr="008B0CBE" w:rsidRDefault="00821D22">
      <w:pPr>
        <w:widowControl w:val="0"/>
        <w:pBdr>
          <w:top w:val="nil"/>
          <w:left w:val="nil"/>
          <w:bottom w:val="nil"/>
          <w:right w:val="nil"/>
          <w:between w:val="nil"/>
        </w:pBdr>
        <w:spacing w:before="253" w:line="244" w:lineRule="auto"/>
        <w:ind w:left="8"/>
        <w:rPr>
          <w:rFonts w:eastAsia="Calibri"/>
          <w:color w:val="000000"/>
          <w:sz w:val="20"/>
          <w:szCs w:val="20"/>
        </w:rPr>
      </w:pPr>
      <w:r w:rsidRPr="008B0CBE">
        <w:rPr>
          <w:rFonts w:eastAsia="Calibri"/>
          <w:color w:val="000000"/>
          <w:sz w:val="20"/>
          <w:szCs w:val="20"/>
        </w:rPr>
        <w:t xml:space="preserve">Our school’s state assessment results will be available to the public after administration of the Montana Science </w:t>
      </w:r>
      <w:r w:rsidR="000E16F7" w:rsidRPr="008B0CBE">
        <w:rPr>
          <w:rFonts w:eastAsia="Calibri"/>
          <w:color w:val="000000"/>
          <w:sz w:val="20"/>
          <w:szCs w:val="20"/>
        </w:rPr>
        <w:t>Assessment and can</w:t>
      </w:r>
      <w:r w:rsidRPr="008B0CBE">
        <w:rPr>
          <w:rFonts w:eastAsia="Calibri"/>
          <w:color w:val="000000"/>
          <w:sz w:val="20"/>
          <w:szCs w:val="20"/>
        </w:rPr>
        <w:t xml:space="preserve"> be accessed on the Office of Public Instruction’s state longitudinal data warehouse, </w:t>
      </w:r>
      <w:r w:rsidRPr="008B0CBE">
        <w:rPr>
          <w:rFonts w:eastAsia="Calibri"/>
          <w:color w:val="0000FF"/>
          <w:sz w:val="20"/>
          <w:szCs w:val="20"/>
          <w:u w:val="single"/>
        </w:rPr>
        <w:t>GEMS Student Achievement Dashboard</w:t>
      </w:r>
      <w:r w:rsidRPr="008B0CBE">
        <w:rPr>
          <w:rFonts w:eastAsia="Calibri"/>
          <w:color w:val="000000"/>
          <w:sz w:val="20"/>
          <w:szCs w:val="20"/>
        </w:rPr>
        <w:t xml:space="preserve">. </w:t>
      </w:r>
      <w:r w:rsidR="000E16F7" w:rsidRPr="008B0CBE">
        <w:rPr>
          <w:rFonts w:eastAsia="Calibri"/>
          <w:color w:val="000000"/>
          <w:sz w:val="20"/>
          <w:szCs w:val="20"/>
        </w:rPr>
        <w:t>You can</w:t>
      </w:r>
      <w:r w:rsidRPr="008B0CBE">
        <w:rPr>
          <w:rFonts w:eastAsia="Calibri"/>
          <w:color w:val="000000"/>
          <w:sz w:val="20"/>
          <w:szCs w:val="20"/>
        </w:rPr>
        <w:t xml:space="preserve"> also visit </w:t>
      </w:r>
      <w:r w:rsidR="000E16F7" w:rsidRPr="008B0CBE">
        <w:rPr>
          <w:rFonts w:eastAsia="Calibri"/>
          <w:color w:val="000000"/>
          <w:sz w:val="20"/>
          <w:szCs w:val="20"/>
        </w:rPr>
        <w:t>Montana’s</w:t>
      </w:r>
      <w:r w:rsidRPr="008B0CBE">
        <w:rPr>
          <w:rFonts w:eastAsia="Calibri"/>
          <w:color w:val="0000FF"/>
          <w:sz w:val="20"/>
          <w:szCs w:val="20"/>
          <w:u w:val="single"/>
        </w:rPr>
        <w:t xml:space="preserve"> Every Student Succeeds Act (ESSA) Report Card </w:t>
      </w:r>
      <w:r w:rsidRPr="008B0CBE">
        <w:rPr>
          <w:rFonts w:eastAsia="Calibri"/>
          <w:color w:val="000000"/>
          <w:sz w:val="20"/>
          <w:szCs w:val="20"/>
        </w:rPr>
        <w:t xml:space="preserve">to see how our school compares to other schools </w:t>
      </w:r>
      <w:r w:rsidR="000E16F7" w:rsidRPr="008B0CBE">
        <w:rPr>
          <w:rFonts w:eastAsia="Calibri"/>
          <w:color w:val="000000"/>
          <w:sz w:val="20"/>
          <w:szCs w:val="20"/>
        </w:rPr>
        <w:t>across Montana</w:t>
      </w:r>
      <w:r w:rsidRPr="008B0CBE">
        <w:rPr>
          <w:rFonts w:eastAsia="Calibri"/>
          <w:color w:val="000000"/>
          <w:sz w:val="20"/>
          <w:szCs w:val="20"/>
        </w:rPr>
        <w:t xml:space="preserve"> in a variety of different measures. </w:t>
      </w:r>
    </w:p>
    <w:p w14:paraId="63D6E179" w14:textId="77777777" w:rsidR="003416C3" w:rsidRPr="008B0CBE" w:rsidRDefault="00821D22" w:rsidP="00FB7AB2">
      <w:pPr>
        <w:widowControl w:val="0"/>
        <w:pBdr>
          <w:top w:val="nil"/>
          <w:left w:val="nil"/>
          <w:bottom w:val="nil"/>
          <w:right w:val="nil"/>
          <w:between w:val="nil"/>
        </w:pBdr>
        <w:spacing w:before="251" w:line="240" w:lineRule="auto"/>
        <w:ind w:left="13"/>
        <w:rPr>
          <w:rFonts w:eastAsia="Calibri"/>
          <w:b/>
          <w:color w:val="000000"/>
          <w:sz w:val="20"/>
          <w:szCs w:val="20"/>
        </w:rPr>
      </w:pPr>
      <w:r w:rsidRPr="008B0CBE">
        <w:rPr>
          <w:rFonts w:eastAsia="Calibri"/>
          <w:b/>
          <w:color w:val="000000"/>
          <w:sz w:val="20"/>
          <w:szCs w:val="20"/>
        </w:rPr>
        <w:t xml:space="preserve">Here are some things to note about state assessments: </w:t>
      </w:r>
    </w:p>
    <w:p w14:paraId="5055785D" w14:textId="09F0A9B2" w:rsidR="008B0CBE" w:rsidRPr="008B0CBE" w:rsidRDefault="00821D22" w:rsidP="008B0CBE">
      <w:pPr>
        <w:pStyle w:val="ListParagraph"/>
        <w:widowControl w:val="0"/>
        <w:numPr>
          <w:ilvl w:val="0"/>
          <w:numId w:val="1"/>
        </w:numPr>
        <w:pBdr>
          <w:top w:val="nil"/>
          <w:left w:val="nil"/>
          <w:bottom w:val="nil"/>
          <w:right w:val="nil"/>
          <w:between w:val="nil"/>
        </w:pBdr>
        <w:spacing w:before="21" w:line="240" w:lineRule="auto"/>
        <w:rPr>
          <w:rFonts w:eastAsia="Calibri"/>
          <w:color w:val="000000"/>
          <w:sz w:val="20"/>
          <w:szCs w:val="20"/>
        </w:rPr>
      </w:pPr>
      <w:r w:rsidRPr="008B0CBE">
        <w:rPr>
          <w:rFonts w:eastAsia="Calibri"/>
          <w:color w:val="000000"/>
          <w:sz w:val="20"/>
          <w:szCs w:val="20"/>
        </w:rPr>
        <w:t xml:space="preserve">Your child’s grades will not be impacted by their scores on the state tests. </w:t>
      </w:r>
    </w:p>
    <w:p w14:paraId="2FB6A825" w14:textId="77777777" w:rsidR="008B0CBE" w:rsidRPr="008B0CBE" w:rsidRDefault="00821D22" w:rsidP="008B0CBE">
      <w:pPr>
        <w:pStyle w:val="ListParagraph"/>
        <w:widowControl w:val="0"/>
        <w:numPr>
          <w:ilvl w:val="0"/>
          <w:numId w:val="1"/>
        </w:numPr>
        <w:pBdr>
          <w:top w:val="nil"/>
          <w:left w:val="nil"/>
          <w:bottom w:val="nil"/>
          <w:right w:val="nil"/>
          <w:between w:val="nil"/>
        </w:pBdr>
        <w:spacing w:before="21" w:line="240" w:lineRule="auto"/>
        <w:rPr>
          <w:rFonts w:eastAsia="Calibri"/>
          <w:color w:val="000000"/>
          <w:sz w:val="20"/>
          <w:szCs w:val="20"/>
        </w:rPr>
      </w:pPr>
      <w:r w:rsidRPr="008B0CBE">
        <w:rPr>
          <w:rFonts w:eastAsia="Calibri"/>
          <w:color w:val="000000"/>
          <w:sz w:val="20"/>
          <w:szCs w:val="20"/>
        </w:rPr>
        <w:t xml:space="preserve">Your child’s privacy will be protected. State and federal laws, such as the Family Educational Rights and Privacy Act (FERPA), ensure these data remain confidential.  </w:t>
      </w:r>
    </w:p>
    <w:p w14:paraId="587C1CDC" w14:textId="12645FAA" w:rsidR="003416C3" w:rsidRPr="008B0CBE" w:rsidRDefault="00821D22" w:rsidP="008B0CBE">
      <w:pPr>
        <w:pStyle w:val="ListParagraph"/>
        <w:widowControl w:val="0"/>
        <w:numPr>
          <w:ilvl w:val="0"/>
          <w:numId w:val="1"/>
        </w:numPr>
        <w:pBdr>
          <w:top w:val="nil"/>
          <w:left w:val="nil"/>
          <w:bottom w:val="nil"/>
          <w:right w:val="nil"/>
          <w:between w:val="nil"/>
        </w:pBdr>
        <w:spacing w:before="21" w:line="240" w:lineRule="auto"/>
        <w:rPr>
          <w:rFonts w:eastAsia="Calibri"/>
          <w:color w:val="000000"/>
          <w:sz w:val="20"/>
          <w:szCs w:val="20"/>
        </w:rPr>
      </w:pPr>
      <w:r w:rsidRPr="008B0CBE">
        <w:rPr>
          <w:rFonts w:eastAsia="Calibri"/>
          <w:color w:val="000000"/>
          <w:sz w:val="20"/>
          <w:szCs w:val="20"/>
        </w:rPr>
        <w:t xml:space="preserve">Students with Individual Educational Plans (IEPs), Section 504 plans, or English Learner plans will be assessed based on individual student needs, consistent with all state and federal laws and regulations. </w:t>
      </w:r>
    </w:p>
    <w:p w14:paraId="2C6C04A8" w14:textId="77777777" w:rsidR="003416C3" w:rsidRPr="008B0CBE" w:rsidRDefault="00821D22">
      <w:pPr>
        <w:widowControl w:val="0"/>
        <w:pBdr>
          <w:top w:val="nil"/>
          <w:left w:val="nil"/>
          <w:bottom w:val="nil"/>
          <w:right w:val="nil"/>
          <w:between w:val="nil"/>
        </w:pBdr>
        <w:spacing w:before="252" w:line="240" w:lineRule="auto"/>
        <w:ind w:left="13"/>
        <w:rPr>
          <w:rFonts w:eastAsia="Calibri"/>
          <w:b/>
          <w:color w:val="000000"/>
          <w:sz w:val="20"/>
          <w:szCs w:val="20"/>
        </w:rPr>
      </w:pPr>
      <w:r w:rsidRPr="008B0CBE">
        <w:rPr>
          <w:rFonts w:eastAsia="Calibri"/>
          <w:b/>
          <w:color w:val="000000"/>
          <w:sz w:val="20"/>
          <w:szCs w:val="20"/>
        </w:rPr>
        <w:t xml:space="preserve">Here are some things you can do to help: </w:t>
      </w:r>
    </w:p>
    <w:p w14:paraId="2070CD9B" w14:textId="77777777" w:rsidR="008B0CBE" w:rsidRPr="008B0CBE" w:rsidRDefault="00821D22" w:rsidP="008B0CBE">
      <w:pPr>
        <w:pStyle w:val="ListParagraph"/>
        <w:widowControl w:val="0"/>
        <w:numPr>
          <w:ilvl w:val="0"/>
          <w:numId w:val="1"/>
        </w:numPr>
        <w:pBdr>
          <w:top w:val="nil"/>
          <w:left w:val="nil"/>
          <w:bottom w:val="nil"/>
          <w:right w:val="nil"/>
          <w:between w:val="nil"/>
        </w:pBdr>
        <w:spacing w:before="21" w:line="240" w:lineRule="auto"/>
        <w:ind w:right="1047"/>
        <w:rPr>
          <w:rFonts w:eastAsia="Calibri"/>
          <w:color w:val="000000"/>
          <w:sz w:val="20"/>
          <w:szCs w:val="20"/>
        </w:rPr>
      </w:pPr>
      <w:r w:rsidRPr="008B0CBE">
        <w:rPr>
          <w:rFonts w:eastAsia="Calibri"/>
          <w:color w:val="000000"/>
          <w:sz w:val="20"/>
          <w:szCs w:val="20"/>
        </w:rPr>
        <w:t xml:space="preserve">Encourage your child to do their very best </w:t>
      </w:r>
      <w:r w:rsidR="000E16F7" w:rsidRPr="008B0CBE">
        <w:rPr>
          <w:rFonts w:eastAsia="Calibri"/>
          <w:color w:val="000000"/>
          <w:sz w:val="20"/>
          <w:szCs w:val="20"/>
        </w:rPr>
        <w:t>in</w:t>
      </w:r>
      <w:r w:rsidRPr="008B0CBE">
        <w:rPr>
          <w:rFonts w:eastAsia="Calibri"/>
          <w:color w:val="000000"/>
          <w:sz w:val="20"/>
          <w:szCs w:val="20"/>
        </w:rPr>
        <w:t xml:space="preserve"> everything they do in school, including this </w:t>
      </w:r>
      <w:r w:rsidR="000E16F7" w:rsidRPr="008B0CBE">
        <w:rPr>
          <w:rFonts w:eastAsia="Calibri"/>
          <w:color w:val="000000"/>
          <w:sz w:val="20"/>
          <w:szCs w:val="20"/>
        </w:rPr>
        <w:t>instructionally embedded</w:t>
      </w:r>
      <w:r w:rsidR="00FB7AB2" w:rsidRPr="008B0CBE">
        <w:rPr>
          <w:rFonts w:eastAsia="Calibri"/>
          <w:color w:val="000000"/>
          <w:sz w:val="20"/>
          <w:szCs w:val="20"/>
        </w:rPr>
        <w:t xml:space="preserve"> assessment</w:t>
      </w:r>
      <w:r w:rsidRPr="008B0CBE">
        <w:rPr>
          <w:rFonts w:eastAsia="Calibri"/>
          <w:color w:val="000000"/>
          <w:sz w:val="20"/>
          <w:szCs w:val="20"/>
        </w:rPr>
        <w:t xml:space="preserve">. </w:t>
      </w:r>
    </w:p>
    <w:p w14:paraId="70F7BA58" w14:textId="77777777" w:rsidR="008B0CBE" w:rsidRPr="008B0CBE" w:rsidRDefault="00821D22" w:rsidP="008B0CBE">
      <w:pPr>
        <w:pStyle w:val="ListParagraph"/>
        <w:widowControl w:val="0"/>
        <w:numPr>
          <w:ilvl w:val="0"/>
          <w:numId w:val="1"/>
        </w:numPr>
        <w:pBdr>
          <w:top w:val="nil"/>
          <w:left w:val="nil"/>
          <w:bottom w:val="nil"/>
          <w:right w:val="nil"/>
          <w:between w:val="nil"/>
        </w:pBdr>
        <w:spacing w:before="21" w:line="240" w:lineRule="auto"/>
        <w:ind w:right="1047"/>
        <w:rPr>
          <w:rFonts w:eastAsia="Calibri"/>
          <w:color w:val="000000"/>
          <w:sz w:val="20"/>
          <w:szCs w:val="20"/>
        </w:rPr>
      </w:pPr>
      <w:r w:rsidRPr="008B0CBE">
        <w:rPr>
          <w:rFonts w:eastAsia="Calibri"/>
          <w:color w:val="000000"/>
          <w:sz w:val="20"/>
          <w:szCs w:val="20"/>
        </w:rPr>
        <w:t xml:space="preserve">Make sure your child gets plenty of sleep the night before each test and has a healthy breakfast. </w:t>
      </w:r>
    </w:p>
    <w:p w14:paraId="35C2CFEC" w14:textId="0254240D" w:rsidR="003416C3" w:rsidRPr="008B0CBE" w:rsidRDefault="00821D22" w:rsidP="008B0CBE">
      <w:pPr>
        <w:pStyle w:val="ListParagraph"/>
        <w:widowControl w:val="0"/>
        <w:numPr>
          <w:ilvl w:val="0"/>
          <w:numId w:val="1"/>
        </w:numPr>
        <w:pBdr>
          <w:top w:val="nil"/>
          <w:left w:val="nil"/>
          <w:bottom w:val="nil"/>
          <w:right w:val="nil"/>
          <w:between w:val="nil"/>
        </w:pBdr>
        <w:spacing w:before="21" w:line="240" w:lineRule="auto"/>
        <w:ind w:right="1047"/>
        <w:rPr>
          <w:rFonts w:eastAsia="Calibri"/>
          <w:color w:val="000000"/>
          <w:sz w:val="20"/>
          <w:szCs w:val="20"/>
        </w:rPr>
      </w:pPr>
      <w:r w:rsidRPr="008B0CBE">
        <w:rPr>
          <w:rFonts w:eastAsia="Calibri"/>
          <w:color w:val="000000"/>
          <w:sz w:val="20"/>
          <w:szCs w:val="20"/>
        </w:rPr>
        <w:t xml:space="preserve">Support your child by explaining the purpose of the tests and helping with homework and test reviews.  </w:t>
      </w:r>
    </w:p>
    <w:p w14:paraId="1B4555D9" w14:textId="3E0EEEAC" w:rsidR="003416C3" w:rsidRPr="008B0CBE" w:rsidRDefault="00821D22" w:rsidP="008B0CBE">
      <w:pPr>
        <w:widowControl w:val="0"/>
        <w:pBdr>
          <w:top w:val="nil"/>
          <w:left w:val="nil"/>
          <w:bottom w:val="nil"/>
          <w:right w:val="nil"/>
          <w:between w:val="nil"/>
        </w:pBdr>
        <w:spacing w:before="257" w:line="243" w:lineRule="auto"/>
        <w:ind w:left="9" w:right="189" w:hanging="3"/>
        <w:rPr>
          <w:rFonts w:eastAsia="Calibri"/>
          <w:color w:val="000000"/>
          <w:sz w:val="20"/>
          <w:szCs w:val="20"/>
        </w:rPr>
      </w:pPr>
      <w:r w:rsidRPr="008B0CBE">
        <w:rPr>
          <w:rFonts w:eastAsia="Calibri"/>
          <w:color w:val="000000"/>
          <w:sz w:val="20"/>
          <w:szCs w:val="20"/>
        </w:rPr>
        <w:t xml:space="preserve">We appreciate your partnership in helping </w:t>
      </w:r>
      <w:r w:rsidRPr="008B0CBE">
        <w:rPr>
          <w:rFonts w:eastAsia="Calibri"/>
          <w:color w:val="000000"/>
          <w:sz w:val="20"/>
          <w:szCs w:val="20"/>
          <w:highlight w:val="yellow"/>
        </w:rPr>
        <w:t>[Insert School]</w:t>
      </w:r>
      <w:r w:rsidRPr="008B0CBE">
        <w:rPr>
          <w:rFonts w:eastAsia="Calibri"/>
          <w:color w:val="000000"/>
          <w:sz w:val="20"/>
          <w:szCs w:val="20"/>
        </w:rPr>
        <w:t xml:space="preserve"> fulfill the state requirement for assessment and supporting your child to do their best. Please do not hesitate to contact us with any questions you may have about </w:t>
      </w:r>
      <w:r w:rsidR="00FB7AB2" w:rsidRPr="008B0CBE">
        <w:rPr>
          <w:rFonts w:eastAsia="Calibri"/>
          <w:color w:val="000000"/>
          <w:sz w:val="20"/>
          <w:szCs w:val="20"/>
        </w:rPr>
        <w:t>alternate statewide assessment</w:t>
      </w:r>
      <w:r w:rsidRPr="008B0CBE">
        <w:rPr>
          <w:rFonts w:eastAsia="Calibri"/>
          <w:color w:val="000000"/>
          <w:sz w:val="20"/>
          <w:szCs w:val="20"/>
        </w:rPr>
        <w:t xml:space="preserve"> this year. Questions can be directed </w:t>
      </w:r>
      <w:r w:rsidR="000E16F7" w:rsidRPr="008B0CBE">
        <w:rPr>
          <w:rFonts w:eastAsia="Calibri"/>
          <w:color w:val="000000"/>
          <w:sz w:val="20"/>
          <w:szCs w:val="20"/>
        </w:rPr>
        <w:t>to [</w:t>
      </w:r>
      <w:r w:rsidRPr="008B0CBE">
        <w:rPr>
          <w:rFonts w:eastAsia="Calibri"/>
          <w:color w:val="000000"/>
          <w:sz w:val="20"/>
          <w:szCs w:val="20"/>
          <w:highlight w:val="yellow"/>
        </w:rPr>
        <w:t>School Contact</w:t>
      </w:r>
      <w:r w:rsidRPr="008B0CBE">
        <w:rPr>
          <w:rFonts w:eastAsia="Calibri"/>
          <w:color w:val="000000"/>
          <w:sz w:val="20"/>
          <w:szCs w:val="20"/>
        </w:rPr>
        <w:t>] at [</w:t>
      </w:r>
      <w:r w:rsidRPr="008B0CBE">
        <w:rPr>
          <w:rFonts w:eastAsia="Calibri"/>
          <w:color w:val="000000"/>
          <w:sz w:val="20"/>
          <w:szCs w:val="20"/>
          <w:highlight w:val="yellow"/>
        </w:rPr>
        <w:t>Contact Information</w:t>
      </w:r>
      <w:r w:rsidRPr="008B0CBE">
        <w:rPr>
          <w:rFonts w:eastAsia="Calibri"/>
          <w:color w:val="000000"/>
          <w:sz w:val="20"/>
          <w:szCs w:val="20"/>
        </w:rPr>
        <w:t xml:space="preserve">].  </w:t>
      </w:r>
    </w:p>
    <w:p w14:paraId="36514E80" w14:textId="5DE701A4" w:rsidR="003416C3" w:rsidRPr="008B0CBE" w:rsidRDefault="00821D22" w:rsidP="008B0CBE">
      <w:pPr>
        <w:widowControl w:val="0"/>
        <w:pBdr>
          <w:top w:val="nil"/>
          <w:left w:val="nil"/>
          <w:bottom w:val="nil"/>
          <w:right w:val="nil"/>
          <w:between w:val="nil"/>
        </w:pBdr>
        <w:spacing w:before="254" w:line="240" w:lineRule="auto"/>
        <w:ind w:left="6"/>
        <w:rPr>
          <w:rFonts w:eastAsia="Calibri"/>
          <w:color w:val="000000"/>
          <w:sz w:val="20"/>
          <w:szCs w:val="20"/>
        </w:rPr>
      </w:pPr>
      <w:r w:rsidRPr="008B0CBE">
        <w:rPr>
          <w:rFonts w:eastAsia="Calibri"/>
          <w:color w:val="000000"/>
          <w:sz w:val="20"/>
          <w:szCs w:val="20"/>
        </w:rPr>
        <w:t xml:space="preserve">Sincerely, </w:t>
      </w:r>
      <w:r w:rsidR="008B0CBE">
        <w:rPr>
          <w:rFonts w:eastAsia="Calibri"/>
          <w:color w:val="000000"/>
          <w:sz w:val="20"/>
          <w:szCs w:val="20"/>
        </w:rPr>
        <w:br/>
      </w:r>
      <w:r w:rsidR="008B0CBE">
        <w:rPr>
          <w:rFonts w:eastAsia="Calibri"/>
          <w:color w:val="000000"/>
          <w:sz w:val="20"/>
          <w:szCs w:val="20"/>
          <w:highlight w:val="yellow"/>
        </w:rPr>
        <w:br/>
      </w:r>
      <w:r w:rsidRPr="008B0CBE">
        <w:rPr>
          <w:rFonts w:eastAsia="Calibri"/>
          <w:color w:val="000000"/>
          <w:sz w:val="20"/>
          <w:szCs w:val="20"/>
          <w:highlight w:val="yellow"/>
        </w:rPr>
        <w:t>[Principal’s Name]</w:t>
      </w:r>
    </w:p>
    <w:sectPr w:rsidR="003416C3" w:rsidRPr="008B0CBE" w:rsidSect="008B0CBE">
      <w:headerReference w:type="default" r:id="rId7"/>
      <w:pgSz w:w="12240" w:h="15840"/>
      <w:pgMar w:top="720" w:right="720" w:bottom="1181" w:left="720" w:header="144" w:footer="28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5CBA0" w14:textId="77777777" w:rsidR="00754C86" w:rsidRDefault="00754C86" w:rsidP="000E16F7">
      <w:pPr>
        <w:spacing w:line="240" w:lineRule="auto"/>
      </w:pPr>
      <w:r>
        <w:separator/>
      </w:r>
    </w:p>
  </w:endnote>
  <w:endnote w:type="continuationSeparator" w:id="0">
    <w:p w14:paraId="1C4ECBB1" w14:textId="77777777" w:rsidR="00754C86" w:rsidRDefault="00754C86" w:rsidP="000E16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E86B232-ABCA-435B-AD9A-962A598240ED}"/>
    <w:embedBold r:id="rId2" w:fontKey="{006E661D-9C8B-4BFB-AC4B-FF8093EF1FA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D8ED61C7-0763-4476-8F9A-0E2A329391B8}"/>
    <w:embedItalic r:id="rId4" w:fontKey="{00EBAD55-4800-4185-A213-EBF5B98477C1}"/>
  </w:font>
  <w:font w:name="Cambria">
    <w:panose1 w:val="02040503050406030204"/>
    <w:charset w:val="00"/>
    <w:family w:val="roman"/>
    <w:pitch w:val="variable"/>
    <w:sig w:usb0="E00006FF" w:usb1="420024FF" w:usb2="02000000" w:usb3="00000000" w:csb0="0000019F" w:csb1="00000000"/>
    <w:embedRegular r:id="rId5" w:fontKey="{9279FDE8-F4F9-492D-9B58-C2E934CC0D5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47BA2" w14:textId="77777777" w:rsidR="00754C86" w:rsidRDefault="00754C86" w:rsidP="000E16F7">
      <w:pPr>
        <w:spacing w:line="240" w:lineRule="auto"/>
      </w:pPr>
      <w:r>
        <w:separator/>
      </w:r>
    </w:p>
  </w:footnote>
  <w:footnote w:type="continuationSeparator" w:id="0">
    <w:p w14:paraId="4F04D076" w14:textId="77777777" w:rsidR="00754C86" w:rsidRDefault="00754C86" w:rsidP="000E16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
      <w:tblW w:w="107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792"/>
    </w:tblGrid>
    <w:tr w:rsidR="008B0CBE" w14:paraId="1F8B8769" w14:textId="77777777" w:rsidTr="00D13B9E">
      <w:trPr>
        <w:trHeight w:val="492"/>
      </w:trPr>
      <w:tc>
        <w:tcPr>
          <w:tcW w:w="10792" w:type="dxa"/>
          <w:tcMar>
            <w:top w:w="100" w:type="dxa"/>
            <w:left w:w="100" w:type="dxa"/>
            <w:bottom w:w="100" w:type="dxa"/>
            <w:right w:w="100" w:type="dxa"/>
          </w:tcMar>
        </w:tcPr>
        <w:p w14:paraId="13A0EC07" w14:textId="77777777" w:rsidR="008B0CBE" w:rsidRPr="008B0CBE" w:rsidRDefault="008B0CBE" w:rsidP="008B0CBE">
          <w:pPr>
            <w:widowControl w:val="0"/>
            <w:pBdr>
              <w:top w:val="nil"/>
              <w:left w:val="nil"/>
              <w:bottom w:val="nil"/>
              <w:right w:val="nil"/>
              <w:between w:val="nil"/>
            </w:pBdr>
            <w:spacing w:line="240" w:lineRule="auto"/>
            <w:ind w:left="131"/>
            <w:jc w:val="center"/>
            <w:rPr>
              <w:rFonts w:ascii="Calibri" w:eastAsia="Calibri" w:hAnsi="Calibri" w:cs="Calibri"/>
              <w:color w:val="002060"/>
            </w:rPr>
          </w:pPr>
          <w:r w:rsidRPr="008B0CBE">
            <w:rPr>
              <w:rFonts w:ascii="Calibri" w:eastAsia="Calibri" w:hAnsi="Calibri" w:cs="Calibri"/>
              <w:color w:val="002060"/>
            </w:rPr>
            <w:t>Insert School Letter Head Here</w:t>
          </w:r>
        </w:p>
      </w:tc>
    </w:tr>
  </w:tbl>
  <w:p w14:paraId="67ADE9CA" w14:textId="77777777" w:rsidR="008B0CBE" w:rsidRDefault="008B0C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B32A0"/>
    <w:multiLevelType w:val="hybridMultilevel"/>
    <w:tmpl w:val="6016C41A"/>
    <w:lvl w:ilvl="0" w:tplc="27E83778">
      <w:numFmt w:val="bullet"/>
      <w:lvlText w:val=""/>
      <w:lvlJc w:val="left"/>
      <w:pPr>
        <w:ind w:left="730" w:hanging="360"/>
      </w:pPr>
      <w:rPr>
        <w:rFonts w:ascii="Symbol" w:eastAsia="Calibri" w:hAnsi="Symbol" w:cs="Calibri"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num w:numId="1" w16cid:durableId="642126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6C3"/>
    <w:rsid w:val="000E16F7"/>
    <w:rsid w:val="003416C3"/>
    <w:rsid w:val="00531683"/>
    <w:rsid w:val="006F6E14"/>
    <w:rsid w:val="00754C86"/>
    <w:rsid w:val="00821D22"/>
    <w:rsid w:val="0084101D"/>
    <w:rsid w:val="008B0CBE"/>
    <w:rsid w:val="00B40111"/>
    <w:rsid w:val="00BB303A"/>
    <w:rsid w:val="00C01F1F"/>
    <w:rsid w:val="00D04204"/>
    <w:rsid w:val="00E302E3"/>
    <w:rsid w:val="00F117E9"/>
    <w:rsid w:val="00FB7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80A2"/>
  <w15:docId w15:val="{C761DD34-7CC5-497D-9B35-31018423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821D22"/>
    <w:pPr>
      <w:ind w:left="720"/>
      <w:contextualSpacing/>
    </w:pPr>
  </w:style>
  <w:style w:type="paragraph" w:styleId="Header">
    <w:name w:val="header"/>
    <w:basedOn w:val="Normal"/>
    <w:link w:val="HeaderChar"/>
    <w:uiPriority w:val="99"/>
    <w:unhideWhenUsed/>
    <w:rsid w:val="000E16F7"/>
    <w:pPr>
      <w:tabs>
        <w:tab w:val="center" w:pos="4680"/>
        <w:tab w:val="right" w:pos="9360"/>
      </w:tabs>
      <w:spacing w:line="240" w:lineRule="auto"/>
    </w:pPr>
  </w:style>
  <w:style w:type="character" w:customStyle="1" w:styleId="HeaderChar">
    <w:name w:val="Header Char"/>
    <w:basedOn w:val="DefaultParagraphFont"/>
    <w:link w:val="Header"/>
    <w:uiPriority w:val="99"/>
    <w:rsid w:val="000E16F7"/>
  </w:style>
  <w:style w:type="paragraph" w:styleId="Footer">
    <w:name w:val="footer"/>
    <w:basedOn w:val="Normal"/>
    <w:link w:val="FooterChar"/>
    <w:uiPriority w:val="99"/>
    <w:unhideWhenUsed/>
    <w:rsid w:val="000E16F7"/>
    <w:pPr>
      <w:tabs>
        <w:tab w:val="center" w:pos="4680"/>
        <w:tab w:val="right" w:pos="9360"/>
      </w:tabs>
      <w:spacing w:line="240" w:lineRule="auto"/>
    </w:pPr>
  </w:style>
  <w:style w:type="character" w:customStyle="1" w:styleId="FooterChar">
    <w:name w:val="Footer Char"/>
    <w:basedOn w:val="DefaultParagraphFont"/>
    <w:link w:val="Footer"/>
    <w:uiPriority w:val="99"/>
    <w:rsid w:val="000E1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Conway, Dylan</dc:creator>
  <cp:lastModifiedBy>Conway, Dylan</cp:lastModifiedBy>
  <cp:revision>4</cp:revision>
  <dcterms:created xsi:type="dcterms:W3CDTF">2026-06-25T19:31:00Z</dcterms:created>
  <dcterms:modified xsi:type="dcterms:W3CDTF">2026-07-27T21:01:00Z</dcterms:modified>
</cp:coreProperties>
</file>